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FCD2" w14:textId="77777777" w:rsidR="002F0117" w:rsidRPr="00E32B89" w:rsidRDefault="00E32B89" w:rsidP="00E32B89">
      <w:pPr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b/>
          <w:sz w:val="24"/>
          <w:szCs w:val="24"/>
        </w:rPr>
        <w:t>OSNOVNA ŠKOLA ĐURMANEC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>BROJ RKP-A: 15831</w:t>
      </w:r>
      <w:r w:rsidR="00EC67E4" w:rsidRPr="00E32B89">
        <w:rPr>
          <w:rFonts w:ascii="Times New Roman" w:hAnsi="Times New Roman" w:cs="Times New Roman"/>
          <w:sz w:val="24"/>
          <w:szCs w:val="24"/>
        </w:rPr>
        <w:br/>
        <w:t>Đurmanec 49</w:t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  <w:t>Matični broj: 030</w:t>
      </w:r>
      <w:r>
        <w:rPr>
          <w:rFonts w:ascii="Times New Roman" w:hAnsi="Times New Roman" w:cs="Times New Roman"/>
          <w:sz w:val="24"/>
          <w:szCs w:val="24"/>
        </w:rPr>
        <w:t>79554</w:t>
      </w:r>
      <w:r>
        <w:rPr>
          <w:rFonts w:ascii="Times New Roman" w:hAnsi="Times New Roman" w:cs="Times New Roman"/>
          <w:sz w:val="24"/>
          <w:szCs w:val="24"/>
        </w:rPr>
        <w:br/>
        <w:t>49225 Đurmanec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="00EC67E4" w:rsidRPr="00E32B89">
        <w:rPr>
          <w:rFonts w:ascii="Times New Roman" w:hAnsi="Times New Roman" w:cs="Times New Roman"/>
          <w:sz w:val="24"/>
          <w:szCs w:val="24"/>
        </w:rPr>
        <w:t>84825610611</w:t>
      </w:r>
      <w:r w:rsidR="00EC67E4" w:rsidRPr="00E32B89">
        <w:rPr>
          <w:rFonts w:ascii="Times New Roman" w:hAnsi="Times New Roman" w:cs="Times New Roman"/>
          <w:sz w:val="24"/>
          <w:szCs w:val="24"/>
        </w:rPr>
        <w:br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  <w:t>Razina: 31</w:t>
      </w:r>
      <w:r w:rsidR="00EC67E4" w:rsidRPr="00E32B89">
        <w:rPr>
          <w:rFonts w:ascii="Times New Roman" w:hAnsi="Times New Roman" w:cs="Times New Roman"/>
          <w:sz w:val="24"/>
          <w:szCs w:val="24"/>
        </w:rPr>
        <w:br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  <w:t>Šifra djelatnosti: 8520</w:t>
      </w:r>
    </w:p>
    <w:p w14:paraId="629BC1CE" w14:textId="77777777" w:rsidR="00EC67E4" w:rsidRPr="00E32B89" w:rsidRDefault="00EC67E4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6DA8C" w14:textId="77777777" w:rsidR="00E32B89" w:rsidRDefault="00E32B89" w:rsidP="00E32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AF71D" w14:textId="77777777" w:rsidR="00166E02" w:rsidRDefault="00EC67E4" w:rsidP="0016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89">
        <w:rPr>
          <w:rFonts w:ascii="Times New Roman" w:hAnsi="Times New Roman" w:cs="Times New Roman"/>
          <w:b/>
          <w:sz w:val="24"/>
          <w:szCs w:val="24"/>
        </w:rPr>
        <w:t>Bilješke uz financijske izvještaje za 20</w:t>
      </w:r>
      <w:r w:rsidR="0017476F">
        <w:rPr>
          <w:rFonts w:ascii="Times New Roman" w:hAnsi="Times New Roman" w:cs="Times New Roman"/>
          <w:b/>
          <w:sz w:val="24"/>
          <w:szCs w:val="24"/>
        </w:rPr>
        <w:t>2</w:t>
      </w:r>
      <w:r w:rsidR="00955A7D">
        <w:rPr>
          <w:rFonts w:ascii="Times New Roman" w:hAnsi="Times New Roman" w:cs="Times New Roman"/>
          <w:b/>
          <w:sz w:val="24"/>
          <w:szCs w:val="24"/>
        </w:rPr>
        <w:t>1</w:t>
      </w:r>
      <w:r w:rsidRPr="00E32B8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B46ED99" w14:textId="77777777" w:rsidR="00166E02" w:rsidRDefault="00166E02" w:rsidP="00166E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15ED28" w14:textId="77777777" w:rsidR="002E6203" w:rsidRDefault="00707380" w:rsidP="00166E02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89"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</w:p>
    <w:p w14:paraId="13380AED" w14:textId="77777777" w:rsidR="00955A7D" w:rsidRPr="00955A7D" w:rsidRDefault="00955A7D" w:rsidP="00955A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A7D">
        <w:rPr>
          <w:rFonts w:ascii="Times New Roman" w:hAnsi="Times New Roman" w:cs="Times New Roman"/>
          <w:b/>
          <w:i/>
          <w:sz w:val="24"/>
          <w:szCs w:val="24"/>
        </w:rPr>
        <w:t xml:space="preserve">AOP 064 </w:t>
      </w:r>
      <w:r w:rsidR="002E620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55A7D">
        <w:rPr>
          <w:rFonts w:ascii="Times New Roman" w:hAnsi="Times New Roman" w:cs="Times New Roman"/>
          <w:b/>
          <w:i/>
          <w:sz w:val="24"/>
          <w:szCs w:val="24"/>
        </w:rPr>
        <w:t xml:space="preserve"> 065</w:t>
      </w:r>
    </w:p>
    <w:p w14:paraId="6807CF15" w14:textId="77777777" w:rsidR="00955A7D" w:rsidRDefault="00955A7D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2021. godine povećali su se prihodi od Ministarstva znanosti i obrazovanja kao posljedica pandemije Covid-19 (smjenski rad, dvokratni rad, prekovremeni rad). S druge strane smanjile su se kapitalne pomoći jer se smanjio broj učenika, a slijedom toga i broj nabavljenih udžbenika.</w:t>
      </w:r>
    </w:p>
    <w:p w14:paraId="0EA0402F" w14:textId="77777777" w:rsidR="00955A7D" w:rsidRPr="00E32B89" w:rsidRDefault="0033321F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08</w:t>
      </w:r>
      <w:r w:rsidR="00955A7D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34CAFF9A" w14:textId="77777777" w:rsidR="00707380" w:rsidRPr="00E32B89" w:rsidRDefault="0033321F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Kamate u 202</w:t>
      </w:r>
      <w:r w:rsidR="00955A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godini bile su 1</w:t>
      </w:r>
      <w:r w:rsidR="00955A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kuna, dok su u prethodnoj bile </w:t>
      </w:r>
      <w:r w:rsidR="00955A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kuna, iz toga proizlazi </w:t>
      </w:r>
      <w:r w:rsidR="00A859CA">
        <w:rPr>
          <w:rFonts w:ascii="Times New Roman" w:hAnsi="Times New Roman" w:cs="Times New Roman"/>
          <w:sz w:val="24"/>
          <w:szCs w:val="24"/>
        </w:rPr>
        <w:t>visoki indeks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C7715" w14:textId="77777777" w:rsidR="004B395D" w:rsidRPr="00E32B89" w:rsidRDefault="0033321F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11</w:t>
      </w:r>
      <w:r w:rsidR="00955A7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5B314D0C" w14:textId="77777777" w:rsidR="004B395D" w:rsidRPr="00E32B89" w:rsidRDefault="004B395D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P</w:t>
      </w:r>
      <w:r w:rsidR="0033321F">
        <w:rPr>
          <w:rFonts w:ascii="Times New Roman" w:hAnsi="Times New Roman" w:cs="Times New Roman"/>
          <w:sz w:val="24"/>
          <w:szCs w:val="24"/>
        </w:rPr>
        <w:t>rihodi od prehrane u školskoj k</w:t>
      </w:r>
      <w:r w:rsidR="00A859CA">
        <w:rPr>
          <w:rFonts w:ascii="Times New Roman" w:hAnsi="Times New Roman" w:cs="Times New Roman"/>
          <w:sz w:val="24"/>
          <w:szCs w:val="24"/>
        </w:rPr>
        <w:t xml:space="preserve">uhinji </w:t>
      </w:r>
      <w:r w:rsidR="00955A7D">
        <w:rPr>
          <w:rFonts w:ascii="Times New Roman" w:hAnsi="Times New Roman" w:cs="Times New Roman"/>
          <w:sz w:val="24"/>
          <w:szCs w:val="24"/>
        </w:rPr>
        <w:t>povećali su se</w:t>
      </w:r>
      <w:r w:rsidR="00A859CA">
        <w:rPr>
          <w:rFonts w:ascii="Times New Roman" w:hAnsi="Times New Roman" w:cs="Times New Roman"/>
          <w:sz w:val="24"/>
          <w:szCs w:val="24"/>
        </w:rPr>
        <w:t xml:space="preserve"> u</w:t>
      </w:r>
      <w:r w:rsidR="0033321F">
        <w:rPr>
          <w:rFonts w:ascii="Times New Roman" w:hAnsi="Times New Roman" w:cs="Times New Roman"/>
          <w:sz w:val="24"/>
          <w:szCs w:val="24"/>
        </w:rPr>
        <w:t xml:space="preserve"> odnosu na prethodnu godinu </w:t>
      </w:r>
      <w:r w:rsidR="00955A7D">
        <w:rPr>
          <w:rFonts w:ascii="Times New Roman" w:hAnsi="Times New Roman" w:cs="Times New Roman"/>
          <w:sz w:val="24"/>
          <w:szCs w:val="24"/>
        </w:rPr>
        <w:t>(</w:t>
      </w:r>
      <w:r w:rsidR="0033321F">
        <w:rPr>
          <w:rFonts w:ascii="Times New Roman" w:hAnsi="Times New Roman" w:cs="Times New Roman"/>
          <w:sz w:val="24"/>
          <w:szCs w:val="24"/>
        </w:rPr>
        <w:t>zbog</w:t>
      </w:r>
      <w:r w:rsidR="00955A7D">
        <w:rPr>
          <w:rFonts w:ascii="Times New Roman" w:hAnsi="Times New Roman" w:cs="Times New Roman"/>
          <w:sz w:val="24"/>
          <w:szCs w:val="24"/>
        </w:rPr>
        <w:t xml:space="preserve"> </w:t>
      </w:r>
      <w:r w:rsidR="0033321F">
        <w:rPr>
          <w:rFonts w:ascii="Times New Roman" w:hAnsi="Times New Roman" w:cs="Times New Roman"/>
          <w:sz w:val="24"/>
          <w:szCs w:val="24"/>
        </w:rPr>
        <w:t>nastave koja se</w:t>
      </w:r>
      <w:r w:rsidR="00A859CA">
        <w:rPr>
          <w:rFonts w:ascii="Times New Roman" w:hAnsi="Times New Roman" w:cs="Times New Roman"/>
          <w:sz w:val="24"/>
          <w:szCs w:val="24"/>
        </w:rPr>
        <w:t xml:space="preserve"> provodila</w:t>
      </w:r>
      <w:r w:rsidR="00955A7D">
        <w:rPr>
          <w:rFonts w:ascii="Times New Roman" w:hAnsi="Times New Roman" w:cs="Times New Roman"/>
          <w:sz w:val="24"/>
          <w:szCs w:val="24"/>
        </w:rPr>
        <w:t xml:space="preserve"> online</w:t>
      </w:r>
      <w:r w:rsidR="00A859CA">
        <w:rPr>
          <w:rFonts w:ascii="Times New Roman" w:hAnsi="Times New Roman" w:cs="Times New Roman"/>
          <w:sz w:val="24"/>
          <w:szCs w:val="24"/>
        </w:rPr>
        <w:t xml:space="preserve"> većinu prošle godine te zbog čestog uzastopnog izostajanja učenika sa nastave</w:t>
      </w:r>
      <w:r w:rsidR="00955A7D">
        <w:rPr>
          <w:rFonts w:ascii="Times New Roman" w:hAnsi="Times New Roman" w:cs="Times New Roman"/>
          <w:sz w:val="24"/>
          <w:szCs w:val="24"/>
        </w:rPr>
        <w:t xml:space="preserve">), škola je dobila sredstva od osiguranja te su </w:t>
      </w:r>
      <w:r w:rsidR="00E827EF">
        <w:rPr>
          <w:rFonts w:ascii="Times New Roman" w:hAnsi="Times New Roman" w:cs="Times New Roman"/>
          <w:sz w:val="24"/>
          <w:szCs w:val="24"/>
        </w:rPr>
        <w:t>prihodovana sredstva za školu plivanja učenika 3. i 4. razreda.</w:t>
      </w:r>
    </w:p>
    <w:p w14:paraId="0D65BF32" w14:textId="77777777" w:rsidR="004B395D" w:rsidRPr="00E32B89" w:rsidRDefault="008713FE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12</w:t>
      </w:r>
      <w:r w:rsidR="00E827EF">
        <w:rPr>
          <w:rFonts w:ascii="Times New Roman" w:hAnsi="Times New Roman" w:cs="Times New Roman"/>
          <w:b/>
          <w:i/>
          <w:sz w:val="24"/>
          <w:szCs w:val="24"/>
        </w:rPr>
        <w:t>1 i 122</w:t>
      </w:r>
    </w:p>
    <w:p w14:paraId="1364A1FB" w14:textId="77777777" w:rsidR="008713FE" w:rsidRDefault="004B395D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Tijekom 20</w:t>
      </w:r>
      <w:r w:rsidR="008713FE">
        <w:rPr>
          <w:rFonts w:ascii="Times New Roman" w:hAnsi="Times New Roman" w:cs="Times New Roman"/>
          <w:sz w:val="24"/>
          <w:szCs w:val="24"/>
        </w:rPr>
        <w:t>2</w:t>
      </w:r>
      <w:r w:rsidR="00E827EF">
        <w:rPr>
          <w:rFonts w:ascii="Times New Roman" w:hAnsi="Times New Roman" w:cs="Times New Roman"/>
          <w:sz w:val="24"/>
          <w:szCs w:val="24"/>
        </w:rPr>
        <w:t>1</w:t>
      </w:r>
      <w:r w:rsidRPr="00E32B89">
        <w:rPr>
          <w:rFonts w:ascii="Times New Roman" w:hAnsi="Times New Roman" w:cs="Times New Roman"/>
          <w:sz w:val="24"/>
          <w:szCs w:val="24"/>
        </w:rPr>
        <w:t>.</w:t>
      </w:r>
      <w:r w:rsidR="00E32B89">
        <w:rPr>
          <w:rFonts w:ascii="Times New Roman" w:hAnsi="Times New Roman" w:cs="Times New Roman"/>
          <w:sz w:val="24"/>
          <w:szCs w:val="24"/>
        </w:rPr>
        <w:t xml:space="preserve"> </w:t>
      </w:r>
      <w:r w:rsidRPr="00E32B89">
        <w:rPr>
          <w:rFonts w:ascii="Times New Roman" w:hAnsi="Times New Roman" w:cs="Times New Roman"/>
          <w:sz w:val="24"/>
          <w:szCs w:val="24"/>
        </w:rPr>
        <w:t xml:space="preserve">godine </w:t>
      </w:r>
      <w:r w:rsidR="00E827EF">
        <w:rPr>
          <w:rFonts w:ascii="Times New Roman" w:hAnsi="Times New Roman" w:cs="Times New Roman"/>
          <w:sz w:val="24"/>
          <w:szCs w:val="24"/>
        </w:rPr>
        <w:t xml:space="preserve">nije bilo </w:t>
      </w:r>
      <w:r w:rsidR="008713FE">
        <w:rPr>
          <w:rFonts w:ascii="Times New Roman" w:hAnsi="Times New Roman" w:cs="Times New Roman"/>
          <w:sz w:val="24"/>
          <w:szCs w:val="24"/>
        </w:rPr>
        <w:t>prihod</w:t>
      </w:r>
      <w:r w:rsidR="00E827EF">
        <w:rPr>
          <w:rFonts w:ascii="Times New Roman" w:hAnsi="Times New Roman" w:cs="Times New Roman"/>
          <w:sz w:val="24"/>
          <w:szCs w:val="24"/>
        </w:rPr>
        <w:t>a</w:t>
      </w:r>
      <w:r w:rsidR="008713FE">
        <w:rPr>
          <w:rFonts w:ascii="Times New Roman" w:hAnsi="Times New Roman" w:cs="Times New Roman"/>
          <w:sz w:val="24"/>
          <w:szCs w:val="24"/>
        </w:rPr>
        <w:t xml:space="preserve"> od prodaje papira i bakra. </w:t>
      </w:r>
      <w:r w:rsidR="00E827EF">
        <w:rPr>
          <w:rFonts w:ascii="Times New Roman" w:hAnsi="Times New Roman" w:cs="Times New Roman"/>
          <w:sz w:val="24"/>
          <w:szCs w:val="24"/>
        </w:rPr>
        <w:t>Kako zbog pandemije Covid-19 škola nije bila u mogućnosti iznajmljivati školsku sportsku dvoranu i ti prihodi znatno su manji no prošle godine.</w:t>
      </w:r>
    </w:p>
    <w:p w14:paraId="16A6D23C" w14:textId="77777777" w:rsidR="00130F77" w:rsidRPr="00130F77" w:rsidRDefault="00130F77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F77">
        <w:rPr>
          <w:rFonts w:ascii="Times New Roman" w:hAnsi="Times New Roman" w:cs="Times New Roman"/>
          <w:b/>
          <w:i/>
          <w:sz w:val="24"/>
          <w:szCs w:val="24"/>
        </w:rPr>
        <w:t>AOP 12</w:t>
      </w:r>
      <w:r w:rsidR="00E827EF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18DBF62E" w14:textId="77777777" w:rsidR="00130F77" w:rsidRDefault="00130F77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E827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E827EF">
        <w:rPr>
          <w:rFonts w:ascii="Times New Roman" w:hAnsi="Times New Roman" w:cs="Times New Roman"/>
          <w:sz w:val="24"/>
          <w:szCs w:val="24"/>
        </w:rPr>
        <w:t>prikupljale su se donacije za školu stradalu u potresu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006E5" w14:textId="77777777" w:rsidR="008713FE" w:rsidRPr="00A859CA" w:rsidRDefault="008713FE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9CA">
        <w:rPr>
          <w:rFonts w:ascii="Times New Roman" w:hAnsi="Times New Roman" w:cs="Times New Roman"/>
          <w:b/>
          <w:i/>
          <w:sz w:val="24"/>
          <w:szCs w:val="24"/>
        </w:rPr>
        <w:t>AOP 13</w:t>
      </w:r>
      <w:r w:rsidR="00E827EF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F956445" w14:textId="77777777" w:rsidR="008713FE" w:rsidRDefault="00E827EF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županije manji su jer škola više ne knjiži trošak prijevoza</w:t>
      </w:r>
      <w:r w:rsidR="008713FE">
        <w:rPr>
          <w:rFonts w:ascii="Times New Roman" w:hAnsi="Times New Roman" w:cs="Times New Roman"/>
          <w:sz w:val="24"/>
          <w:szCs w:val="24"/>
        </w:rPr>
        <w:t>.</w:t>
      </w:r>
    </w:p>
    <w:p w14:paraId="3134862E" w14:textId="77777777" w:rsidR="00166E02" w:rsidRDefault="00166E02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0C67C1" w14:textId="77777777" w:rsidR="004B395D" w:rsidRPr="00E32B89" w:rsidRDefault="00130F77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AOP </w:t>
      </w:r>
      <w:r w:rsidR="00E827EF">
        <w:rPr>
          <w:rFonts w:ascii="Times New Roman" w:hAnsi="Times New Roman" w:cs="Times New Roman"/>
          <w:b/>
          <w:i/>
          <w:sz w:val="24"/>
          <w:szCs w:val="24"/>
        </w:rPr>
        <w:t>149-156</w:t>
      </w:r>
    </w:p>
    <w:p w14:paraId="41F5372C" w14:textId="77777777" w:rsidR="004B395D" w:rsidRDefault="004B395D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 xml:space="preserve">Povećao se broj </w:t>
      </w:r>
      <w:r w:rsidR="00E827EF">
        <w:rPr>
          <w:rFonts w:ascii="Times New Roman" w:hAnsi="Times New Roman" w:cs="Times New Roman"/>
          <w:sz w:val="24"/>
          <w:szCs w:val="24"/>
        </w:rPr>
        <w:t xml:space="preserve">djelatnika, broj </w:t>
      </w:r>
      <w:r w:rsidR="008713FE">
        <w:rPr>
          <w:rFonts w:ascii="Times New Roman" w:hAnsi="Times New Roman" w:cs="Times New Roman"/>
          <w:sz w:val="24"/>
          <w:szCs w:val="24"/>
        </w:rPr>
        <w:t xml:space="preserve">sati smjenskog i dvokratnog rada </w:t>
      </w:r>
      <w:r w:rsidR="00E827EF">
        <w:rPr>
          <w:rFonts w:ascii="Times New Roman" w:hAnsi="Times New Roman" w:cs="Times New Roman"/>
          <w:sz w:val="24"/>
          <w:szCs w:val="24"/>
        </w:rPr>
        <w:t xml:space="preserve">te sati prekovremenog rada </w:t>
      </w:r>
      <w:r w:rsidR="008713FE">
        <w:rPr>
          <w:rFonts w:ascii="Times New Roman" w:hAnsi="Times New Roman" w:cs="Times New Roman"/>
          <w:sz w:val="24"/>
          <w:szCs w:val="24"/>
        </w:rPr>
        <w:t xml:space="preserve">zbog </w:t>
      </w:r>
      <w:r w:rsidR="00E827EF">
        <w:rPr>
          <w:rFonts w:ascii="Times New Roman" w:hAnsi="Times New Roman" w:cs="Times New Roman"/>
          <w:sz w:val="24"/>
          <w:szCs w:val="24"/>
        </w:rPr>
        <w:t>pandemije Covid-19.</w:t>
      </w:r>
      <w:r w:rsidR="00130F77">
        <w:rPr>
          <w:rFonts w:ascii="Times New Roman" w:hAnsi="Times New Roman" w:cs="Times New Roman"/>
          <w:sz w:val="24"/>
          <w:szCs w:val="24"/>
        </w:rPr>
        <w:t xml:space="preserve"> </w:t>
      </w:r>
      <w:r w:rsidR="00E827EF">
        <w:rPr>
          <w:rFonts w:ascii="Times New Roman" w:hAnsi="Times New Roman" w:cs="Times New Roman"/>
          <w:sz w:val="24"/>
          <w:szCs w:val="24"/>
        </w:rPr>
        <w:t>T</w:t>
      </w:r>
      <w:r w:rsidR="00130F77">
        <w:rPr>
          <w:rFonts w:ascii="Times New Roman" w:hAnsi="Times New Roman" w:cs="Times New Roman"/>
          <w:sz w:val="24"/>
          <w:szCs w:val="24"/>
        </w:rPr>
        <w:t>ijekom godine bilo</w:t>
      </w:r>
      <w:r w:rsidR="00E827EF">
        <w:rPr>
          <w:rFonts w:ascii="Times New Roman" w:hAnsi="Times New Roman" w:cs="Times New Roman"/>
          <w:sz w:val="24"/>
          <w:szCs w:val="24"/>
        </w:rPr>
        <w:t xml:space="preserve"> je</w:t>
      </w:r>
      <w:r w:rsidR="00130F77">
        <w:rPr>
          <w:rFonts w:ascii="Times New Roman" w:hAnsi="Times New Roman" w:cs="Times New Roman"/>
          <w:sz w:val="24"/>
          <w:szCs w:val="24"/>
        </w:rPr>
        <w:t xml:space="preserve"> mnogo isplata zaposlenicima na osnovu materijalnih prava (jubilarne nagrade, razne pomoći, otpremnine).</w:t>
      </w:r>
    </w:p>
    <w:p w14:paraId="77526793" w14:textId="77777777" w:rsidR="004B395D" w:rsidRDefault="008713FE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AOP </w:t>
      </w:r>
      <w:r w:rsidR="00E827EF">
        <w:rPr>
          <w:rFonts w:ascii="Times New Roman" w:hAnsi="Times New Roman" w:cs="Times New Roman"/>
          <w:b/>
          <w:i/>
          <w:sz w:val="24"/>
          <w:szCs w:val="24"/>
        </w:rPr>
        <w:t>160-162</w:t>
      </w:r>
    </w:p>
    <w:p w14:paraId="2F5C7561" w14:textId="77777777" w:rsidR="00DC6869" w:rsidRDefault="00CE0571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novonastale situacije, rashodi za službena putovanja i usavršavanja znatno su smanjeni</w:t>
      </w:r>
      <w:r w:rsidR="00E827EF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roškovi prijevoza zaposlenika </w:t>
      </w:r>
      <w:r w:rsidR="00A859CA">
        <w:rPr>
          <w:rFonts w:ascii="Times New Roman" w:hAnsi="Times New Roman" w:cs="Times New Roman"/>
          <w:sz w:val="24"/>
          <w:szCs w:val="24"/>
        </w:rPr>
        <w:t xml:space="preserve">na posao i sa posla </w:t>
      </w:r>
      <w:r w:rsidR="00E827EF">
        <w:rPr>
          <w:rFonts w:ascii="Times New Roman" w:hAnsi="Times New Roman" w:cs="Times New Roman"/>
          <w:sz w:val="24"/>
          <w:szCs w:val="24"/>
        </w:rPr>
        <w:t>porasli su jer se nastava izvodila uživo (u odnosu na prošlu godinu kada je većinom održavana online nastava).</w:t>
      </w:r>
    </w:p>
    <w:p w14:paraId="090FD133" w14:textId="77777777" w:rsidR="00DC6869" w:rsidRPr="002E6203" w:rsidRDefault="00DC6869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203">
        <w:rPr>
          <w:rFonts w:ascii="Times New Roman" w:hAnsi="Times New Roman" w:cs="Times New Roman"/>
          <w:b/>
          <w:i/>
          <w:sz w:val="24"/>
          <w:szCs w:val="24"/>
        </w:rPr>
        <w:t>AOP 166, 168 i 169</w:t>
      </w:r>
    </w:p>
    <w:p w14:paraId="3ED94587" w14:textId="77777777" w:rsidR="00CE0571" w:rsidRPr="00E32B89" w:rsidRDefault="00DC6869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E0571">
        <w:rPr>
          <w:rFonts w:ascii="Times New Roman" w:hAnsi="Times New Roman" w:cs="Times New Roman"/>
          <w:sz w:val="24"/>
          <w:szCs w:val="24"/>
        </w:rPr>
        <w:t>ashodi za materijal</w:t>
      </w:r>
      <w:r>
        <w:rPr>
          <w:rFonts w:ascii="Times New Roman" w:hAnsi="Times New Roman" w:cs="Times New Roman"/>
          <w:sz w:val="24"/>
          <w:szCs w:val="24"/>
        </w:rPr>
        <w:t xml:space="preserve"> i sirovine porasli su zbog normalnog odražavanja nastave i prehrane u školskoj kuhinji. Kroz godinu obavljeno je više popravaka na zgradi i opremi škole te je nabavljeno više sitnog inventara.</w:t>
      </w:r>
    </w:p>
    <w:p w14:paraId="304D2822" w14:textId="77777777" w:rsidR="004B395D" w:rsidRDefault="00CE0571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AOP </w:t>
      </w:r>
      <w:r w:rsidR="00DC6869">
        <w:rPr>
          <w:rFonts w:ascii="Times New Roman" w:hAnsi="Times New Roman" w:cs="Times New Roman"/>
          <w:b/>
          <w:i/>
          <w:sz w:val="24"/>
          <w:szCs w:val="24"/>
        </w:rPr>
        <w:t>173-181</w:t>
      </w:r>
    </w:p>
    <w:p w14:paraId="1B095CE5" w14:textId="77777777" w:rsidR="00DC6869" w:rsidRPr="002E6203" w:rsidRDefault="00DC6869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 xml:space="preserve">Tijekom 2021. godine značajno su niži rashodi za prijevoz jer škole više ne knjiže prijevoz učenika u svojim knjigama te učenici zbog novonastale situacije nisu išli na izlete i terenske nastave. Troškovi usluga investicijskog održavanja i komunalnih usluga porasli su zbog nekoliko izvanrednih situacija koje škola nije mogla predvidjeti. Troškovi laboratorijskih usluga porasli su zbog troškova testiranja na Covid-19 djelatnika škole, dok su troškovi ostalih usluga porasli zbog šivanja zavjesa za </w:t>
      </w:r>
      <w:r w:rsidR="00B14A9C" w:rsidRPr="002E6203">
        <w:rPr>
          <w:rFonts w:ascii="Times New Roman" w:hAnsi="Times New Roman" w:cs="Times New Roman"/>
          <w:sz w:val="24"/>
          <w:szCs w:val="24"/>
        </w:rPr>
        <w:t>učionice</w:t>
      </w:r>
    </w:p>
    <w:p w14:paraId="513D8E0A" w14:textId="77777777" w:rsidR="00B14A9C" w:rsidRDefault="00B14A9C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190</w:t>
      </w:r>
    </w:p>
    <w:p w14:paraId="417EEF19" w14:textId="77777777" w:rsidR="00B14A9C" w:rsidRPr="002E6203" w:rsidRDefault="00B14A9C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Tijekom 2021. godine porasli su troškovi učeničke zadruge te troškovi škole plivanja.</w:t>
      </w:r>
    </w:p>
    <w:p w14:paraId="3DA76747" w14:textId="77777777" w:rsidR="004B395D" w:rsidRPr="002E6203" w:rsidRDefault="00B14A9C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203">
        <w:rPr>
          <w:rFonts w:ascii="Times New Roman" w:hAnsi="Times New Roman" w:cs="Times New Roman"/>
          <w:b/>
          <w:i/>
          <w:sz w:val="24"/>
          <w:szCs w:val="24"/>
        </w:rPr>
        <w:t>AOP 256</w:t>
      </w:r>
    </w:p>
    <w:p w14:paraId="5A31D66C" w14:textId="77777777" w:rsidR="00B14A9C" w:rsidRDefault="00B14A9C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Nabavljeno je više udžbenika radnog karaktera.</w:t>
      </w:r>
    </w:p>
    <w:p w14:paraId="44FBDFF3" w14:textId="77777777" w:rsidR="00F11FCC" w:rsidRPr="002E6203" w:rsidRDefault="00F11FCC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203">
        <w:rPr>
          <w:rFonts w:ascii="Times New Roman" w:hAnsi="Times New Roman" w:cs="Times New Roman"/>
          <w:b/>
          <w:i/>
          <w:sz w:val="24"/>
          <w:szCs w:val="24"/>
        </w:rPr>
        <w:t>AOP 344</w:t>
      </w:r>
    </w:p>
    <w:p w14:paraId="0DCB4AA4" w14:textId="77777777" w:rsidR="00166E02" w:rsidRPr="00166E02" w:rsidRDefault="00F11FCC" w:rsidP="00166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2021. godine nije se nabavljala oprema u obujmu kao prošle godine. Također, nabavljeno je manje udžbenika koji se mogu koristiti više godina.</w:t>
      </w:r>
    </w:p>
    <w:p w14:paraId="4AFB357E" w14:textId="77777777" w:rsidR="00166E02" w:rsidRDefault="00166E02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FFA4B" w14:textId="77777777" w:rsidR="00166E02" w:rsidRDefault="00166E02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B71C8B8" w14:textId="77777777" w:rsidR="00EC67E4" w:rsidRPr="00166E02" w:rsidRDefault="00EC67E4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BILANCA</w:t>
      </w:r>
    </w:p>
    <w:p w14:paraId="272DFA89" w14:textId="77777777" w:rsidR="00EC67E4" w:rsidRPr="00E32B89" w:rsidRDefault="00EC67E4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Škola nema nikakvih dugoročnih ni kratkoročnih kredita, nema dospjelih kamata i ne vode se sudski sporovi.</w:t>
      </w:r>
    </w:p>
    <w:p w14:paraId="29F11C62" w14:textId="77777777" w:rsidR="00166E02" w:rsidRDefault="00EC67E4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B89">
        <w:rPr>
          <w:rFonts w:ascii="Times New Roman" w:hAnsi="Times New Roman" w:cs="Times New Roman"/>
          <w:b/>
          <w:i/>
          <w:sz w:val="24"/>
          <w:szCs w:val="24"/>
        </w:rPr>
        <w:t xml:space="preserve">AOP </w:t>
      </w:r>
      <w:r w:rsidR="00466243" w:rsidRPr="00E32B89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F11FCC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21DAA170" w14:textId="77777777" w:rsidR="00466243" w:rsidRDefault="00F11FCC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napravljen je prijenos školske sportske dvorane na školu te je povećana vrijednost školske zgrade zbog energetske obnove.</w:t>
      </w:r>
    </w:p>
    <w:p w14:paraId="5B700440" w14:textId="77777777" w:rsidR="004A64E1" w:rsidRPr="00E32B89" w:rsidRDefault="004A64E1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0</w:t>
      </w:r>
      <w:r w:rsidR="00F11FCC">
        <w:rPr>
          <w:rFonts w:ascii="Times New Roman" w:hAnsi="Times New Roman" w:cs="Times New Roman"/>
          <w:b/>
          <w:i/>
          <w:sz w:val="24"/>
          <w:szCs w:val="24"/>
        </w:rPr>
        <w:t>35</w:t>
      </w:r>
    </w:p>
    <w:p w14:paraId="735FFEC9" w14:textId="77777777" w:rsidR="004A64E1" w:rsidRPr="00E32B89" w:rsidRDefault="00F11FCC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Otpisan je veći broj knjiga u odnosu na prošlu godinu.</w:t>
      </w:r>
    </w:p>
    <w:p w14:paraId="44BE68AB" w14:textId="77777777" w:rsidR="00466243" w:rsidRDefault="0046624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B89">
        <w:rPr>
          <w:rFonts w:ascii="Times New Roman" w:hAnsi="Times New Roman" w:cs="Times New Roman"/>
          <w:b/>
          <w:i/>
          <w:sz w:val="24"/>
          <w:szCs w:val="24"/>
        </w:rPr>
        <w:t>AOP 0</w:t>
      </w:r>
      <w:r w:rsidR="00F11FCC">
        <w:rPr>
          <w:rFonts w:ascii="Times New Roman" w:hAnsi="Times New Roman" w:cs="Times New Roman"/>
          <w:b/>
          <w:i/>
          <w:sz w:val="24"/>
          <w:szCs w:val="24"/>
        </w:rPr>
        <w:t>67</w:t>
      </w:r>
    </w:p>
    <w:p w14:paraId="57C24781" w14:textId="77777777" w:rsidR="00F11FCC" w:rsidRPr="002E6203" w:rsidRDefault="00F11FCC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Škola je na kraju 2021. godine imala više novca na žiroračunu u odnosu na kraj prethodne godine.</w:t>
      </w:r>
    </w:p>
    <w:p w14:paraId="533E0278" w14:textId="77777777" w:rsidR="00466243" w:rsidRPr="00E32B89" w:rsidRDefault="0046624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B89">
        <w:rPr>
          <w:rFonts w:ascii="Times New Roman" w:hAnsi="Times New Roman" w:cs="Times New Roman"/>
          <w:b/>
          <w:i/>
          <w:sz w:val="24"/>
          <w:szCs w:val="24"/>
        </w:rPr>
        <w:t>AOP 0</w:t>
      </w:r>
      <w:r w:rsidR="00F11FCC">
        <w:rPr>
          <w:rFonts w:ascii="Times New Roman" w:hAnsi="Times New Roman" w:cs="Times New Roman"/>
          <w:b/>
          <w:i/>
          <w:sz w:val="24"/>
          <w:szCs w:val="24"/>
        </w:rPr>
        <w:t>81</w:t>
      </w:r>
    </w:p>
    <w:p w14:paraId="0CF190EF" w14:textId="77777777" w:rsidR="002E6203" w:rsidRPr="00A859CA" w:rsidRDefault="00F11FCC" w:rsidP="002E6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potraživanja veća su u odnosu na prethodnu godinu zbog velikog broja bolovanja na teret HZZO-a</w:t>
      </w:r>
      <w:r w:rsidR="002E6203">
        <w:rPr>
          <w:rFonts w:ascii="Times New Roman" w:hAnsi="Times New Roman" w:cs="Times New Roman"/>
          <w:sz w:val="24"/>
          <w:szCs w:val="24"/>
        </w:rPr>
        <w:t xml:space="preserve">, a zatvaranja potraživanja </w:t>
      </w:r>
      <w:r w:rsidR="002E6203" w:rsidRPr="00A859CA">
        <w:rPr>
          <w:rFonts w:ascii="Times New Roman" w:hAnsi="Times New Roman" w:cs="Times New Roman"/>
          <w:sz w:val="24"/>
          <w:szCs w:val="24"/>
        </w:rPr>
        <w:t>za naknadu plaća za bolovanja temeljem IOS-a HZZO-a</w:t>
      </w:r>
      <w:r w:rsidR="002E6203">
        <w:rPr>
          <w:rFonts w:ascii="Times New Roman" w:hAnsi="Times New Roman" w:cs="Times New Roman"/>
          <w:sz w:val="24"/>
          <w:szCs w:val="24"/>
        </w:rPr>
        <w:t xml:space="preserve"> kasne.</w:t>
      </w:r>
    </w:p>
    <w:p w14:paraId="2A51E469" w14:textId="77777777" w:rsidR="004A64E1" w:rsidRPr="00E32B89" w:rsidRDefault="004A64E1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AOP </w:t>
      </w:r>
      <w:r w:rsidR="00F11FCC">
        <w:rPr>
          <w:rFonts w:ascii="Times New Roman" w:hAnsi="Times New Roman" w:cs="Times New Roman"/>
          <w:b/>
          <w:i/>
          <w:sz w:val="24"/>
          <w:szCs w:val="24"/>
        </w:rPr>
        <w:t>154-155</w:t>
      </w:r>
    </w:p>
    <w:p w14:paraId="22B463D7" w14:textId="77777777" w:rsidR="004A64E1" w:rsidRDefault="00F11FCC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 je iznos potraživanja za prehranu u školskoj kuhinji i najam dvorane</w:t>
      </w:r>
      <w:r w:rsidR="002E6203">
        <w:rPr>
          <w:rFonts w:ascii="Times New Roman" w:hAnsi="Times New Roman" w:cs="Times New Roman"/>
          <w:sz w:val="24"/>
          <w:szCs w:val="24"/>
        </w:rPr>
        <w:t xml:space="preserve"> (krajem godine škola je počela iznajmljivati dvoranu)</w:t>
      </w:r>
      <w:r w:rsidR="004A64E1">
        <w:rPr>
          <w:rFonts w:ascii="Times New Roman" w:hAnsi="Times New Roman" w:cs="Times New Roman"/>
          <w:sz w:val="24"/>
          <w:szCs w:val="24"/>
        </w:rPr>
        <w:t>.</w:t>
      </w:r>
    </w:p>
    <w:p w14:paraId="7D6704D2" w14:textId="77777777" w:rsidR="00707380" w:rsidRDefault="00A5474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AOP </w:t>
      </w:r>
      <w:r w:rsidR="0033321F">
        <w:rPr>
          <w:rFonts w:ascii="Times New Roman" w:hAnsi="Times New Roman" w:cs="Times New Roman"/>
          <w:b/>
          <w:i/>
          <w:sz w:val="24"/>
          <w:szCs w:val="24"/>
        </w:rPr>
        <w:t>169</w:t>
      </w:r>
    </w:p>
    <w:p w14:paraId="7430E4B2" w14:textId="77777777" w:rsidR="0033321F" w:rsidRPr="0033321F" w:rsidRDefault="0033321F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33321F">
        <w:rPr>
          <w:rFonts w:ascii="Times New Roman" w:hAnsi="Times New Roman" w:cs="Times New Roman"/>
          <w:sz w:val="24"/>
          <w:szCs w:val="24"/>
        </w:rPr>
        <w:t>Obveze su manje u odnosu na prethodnu godinu zbog smanjenja financijskih sredstva koje je škola imala na raspolaganju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27CF9" w14:textId="77777777" w:rsidR="002E6203" w:rsidRDefault="002E620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234</w:t>
      </w:r>
    </w:p>
    <w:p w14:paraId="4A411D1F" w14:textId="77777777" w:rsidR="002E6203" w:rsidRPr="002E6203" w:rsidRDefault="002E6203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 xml:space="preserve">Došlo je do povećanja zbog </w:t>
      </w:r>
      <w:r>
        <w:rPr>
          <w:rFonts w:ascii="Times New Roman" w:hAnsi="Times New Roman" w:cs="Times New Roman"/>
          <w:sz w:val="24"/>
          <w:szCs w:val="24"/>
        </w:rPr>
        <w:t>prijenosa školske sportske dvorane na školu te je povećana vrijednost školske zgrade zbog energetske obnove.</w:t>
      </w:r>
    </w:p>
    <w:p w14:paraId="3F06FEBC" w14:textId="77777777" w:rsidR="00707380" w:rsidRPr="00E32B89" w:rsidRDefault="0033321F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2</w:t>
      </w:r>
      <w:r w:rsidR="002E6203">
        <w:rPr>
          <w:rFonts w:ascii="Times New Roman" w:hAnsi="Times New Roman" w:cs="Times New Roman"/>
          <w:b/>
          <w:i/>
          <w:sz w:val="24"/>
          <w:szCs w:val="24"/>
        </w:rPr>
        <w:t>41</w:t>
      </w:r>
    </w:p>
    <w:p w14:paraId="0A674F49" w14:textId="77777777" w:rsidR="00166E02" w:rsidRDefault="00707380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 xml:space="preserve">Višak prihoda poslovanja sastoji se od strogo namjenskih sredstava. </w:t>
      </w:r>
    </w:p>
    <w:p w14:paraId="385966F5" w14:textId="77777777" w:rsidR="00166E02" w:rsidRDefault="00166E02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CF8AC3" w14:textId="77777777" w:rsidR="00707380" w:rsidRPr="00166E02" w:rsidRDefault="00E32B89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b/>
          <w:sz w:val="24"/>
          <w:szCs w:val="24"/>
          <w:u w:val="single"/>
        </w:rPr>
        <w:t>RAS-FUNKCIJSKI</w:t>
      </w:r>
    </w:p>
    <w:p w14:paraId="2D0B38CD" w14:textId="77777777" w:rsidR="00E32B89" w:rsidRPr="00E32B89" w:rsidRDefault="00E32B89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B89">
        <w:rPr>
          <w:rFonts w:ascii="Times New Roman" w:hAnsi="Times New Roman" w:cs="Times New Roman"/>
          <w:b/>
          <w:i/>
          <w:sz w:val="24"/>
          <w:szCs w:val="24"/>
        </w:rPr>
        <w:t>AOP 122</w:t>
      </w:r>
    </w:p>
    <w:p w14:paraId="228EE1C6" w14:textId="77777777" w:rsidR="00166E02" w:rsidRDefault="00234CCA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Stavka Dodatne usluge u obrazovanju odnosi se na prehranu</w:t>
      </w:r>
      <w:r w:rsidR="00E32B89" w:rsidRPr="00E32B89">
        <w:rPr>
          <w:rFonts w:ascii="Times New Roman" w:hAnsi="Times New Roman" w:cs="Times New Roman"/>
          <w:sz w:val="24"/>
          <w:szCs w:val="24"/>
        </w:rPr>
        <w:t xml:space="preserve"> u školskoj kuhinji.</w:t>
      </w:r>
    </w:p>
    <w:p w14:paraId="5E781F7A" w14:textId="77777777" w:rsidR="002E6203" w:rsidRPr="00166E02" w:rsidRDefault="002E6203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P-VRIO </w:t>
      </w:r>
    </w:p>
    <w:p w14:paraId="415C6E27" w14:textId="77777777" w:rsidR="002E6203" w:rsidRPr="002E6203" w:rsidRDefault="002E620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203">
        <w:rPr>
          <w:rFonts w:ascii="Times New Roman" w:hAnsi="Times New Roman" w:cs="Times New Roman"/>
          <w:b/>
          <w:i/>
          <w:sz w:val="24"/>
          <w:szCs w:val="24"/>
        </w:rPr>
        <w:t>AOP 005</w:t>
      </w:r>
    </w:p>
    <w:p w14:paraId="11FA980D" w14:textId="77777777" w:rsidR="00166E02" w:rsidRDefault="002E6203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napravljen je prijenos školske sportske dvorane na školu te je povećana vrijednost školske zgrade zbog energetske obnove.</w:t>
      </w:r>
    </w:p>
    <w:p w14:paraId="55A7E1F2" w14:textId="77777777" w:rsidR="00166E02" w:rsidRDefault="00166E02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93D5BC" w14:textId="77777777" w:rsidR="00E32B89" w:rsidRPr="00166E02" w:rsidRDefault="00E32B89" w:rsidP="00166E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b/>
          <w:sz w:val="24"/>
          <w:szCs w:val="24"/>
          <w:u w:val="single"/>
        </w:rPr>
        <w:t>OBVEZE</w:t>
      </w:r>
    </w:p>
    <w:p w14:paraId="567B5873" w14:textId="0330D1D0" w:rsidR="00E32B89" w:rsidRPr="00E32B89" w:rsidRDefault="00E32B89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 xml:space="preserve">Stanje od </w:t>
      </w:r>
      <w:r w:rsidR="00EC08C2">
        <w:rPr>
          <w:rFonts w:ascii="Times New Roman" w:hAnsi="Times New Roman" w:cs="Times New Roman"/>
          <w:sz w:val="24"/>
          <w:szCs w:val="24"/>
        </w:rPr>
        <w:t>678.934</w:t>
      </w:r>
      <w:r w:rsidR="00234CCA">
        <w:rPr>
          <w:rFonts w:ascii="Times New Roman" w:hAnsi="Times New Roman" w:cs="Times New Roman"/>
          <w:sz w:val="24"/>
          <w:szCs w:val="24"/>
        </w:rPr>
        <w:t>,-</w:t>
      </w:r>
      <w:r w:rsidRPr="00E32B89">
        <w:rPr>
          <w:rFonts w:ascii="Times New Roman" w:hAnsi="Times New Roman" w:cs="Times New Roman"/>
          <w:sz w:val="24"/>
          <w:szCs w:val="24"/>
        </w:rPr>
        <w:t xml:space="preserve"> kn se odnosi na obveze za plaću i materijalne rashode. U 20</w:t>
      </w:r>
      <w:r w:rsidR="002E6203">
        <w:rPr>
          <w:rFonts w:ascii="Times New Roman" w:hAnsi="Times New Roman" w:cs="Times New Roman"/>
          <w:sz w:val="24"/>
          <w:szCs w:val="24"/>
        </w:rPr>
        <w:t>21</w:t>
      </w:r>
      <w:r w:rsidRPr="00E32B89">
        <w:rPr>
          <w:rFonts w:ascii="Times New Roman" w:hAnsi="Times New Roman" w:cs="Times New Roman"/>
          <w:sz w:val="24"/>
          <w:szCs w:val="24"/>
        </w:rPr>
        <w:t xml:space="preserve">. </w:t>
      </w:r>
      <w:r w:rsidR="00C810B9">
        <w:rPr>
          <w:rFonts w:ascii="Times New Roman" w:hAnsi="Times New Roman" w:cs="Times New Roman"/>
          <w:sz w:val="24"/>
          <w:szCs w:val="24"/>
        </w:rPr>
        <w:t>g</w:t>
      </w:r>
      <w:r w:rsidRPr="00E32B89">
        <w:rPr>
          <w:rFonts w:ascii="Times New Roman" w:hAnsi="Times New Roman" w:cs="Times New Roman"/>
          <w:sz w:val="24"/>
          <w:szCs w:val="24"/>
        </w:rPr>
        <w:t>odini obveze iz 20</w:t>
      </w:r>
      <w:r w:rsidR="002E6203">
        <w:rPr>
          <w:rFonts w:ascii="Times New Roman" w:hAnsi="Times New Roman" w:cs="Times New Roman"/>
          <w:sz w:val="24"/>
          <w:szCs w:val="24"/>
        </w:rPr>
        <w:t>20</w:t>
      </w:r>
      <w:r w:rsidRPr="00E32B89">
        <w:rPr>
          <w:rFonts w:ascii="Times New Roman" w:hAnsi="Times New Roman" w:cs="Times New Roman"/>
          <w:sz w:val="24"/>
          <w:szCs w:val="24"/>
        </w:rPr>
        <w:t xml:space="preserve">. </w:t>
      </w:r>
      <w:r w:rsidR="00C810B9">
        <w:rPr>
          <w:rFonts w:ascii="Times New Roman" w:hAnsi="Times New Roman" w:cs="Times New Roman"/>
          <w:sz w:val="24"/>
          <w:szCs w:val="24"/>
        </w:rPr>
        <w:t>g</w:t>
      </w:r>
      <w:r w:rsidRPr="00E32B89">
        <w:rPr>
          <w:rFonts w:ascii="Times New Roman" w:hAnsi="Times New Roman" w:cs="Times New Roman"/>
          <w:sz w:val="24"/>
          <w:szCs w:val="24"/>
        </w:rPr>
        <w:t xml:space="preserve">odine su u </w:t>
      </w:r>
      <w:r w:rsidR="00C810B9" w:rsidRPr="00E32B89">
        <w:rPr>
          <w:rFonts w:ascii="Times New Roman" w:hAnsi="Times New Roman" w:cs="Times New Roman"/>
          <w:sz w:val="24"/>
          <w:szCs w:val="24"/>
        </w:rPr>
        <w:t>cijelosti</w:t>
      </w:r>
      <w:r w:rsidRPr="00E32B89">
        <w:rPr>
          <w:rFonts w:ascii="Times New Roman" w:hAnsi="Times New Roman" w:cs="Times New Roman"/>
          <w:sz w:val="24"/>
          <w:szCs w:val="24"/>
        </w:rPr>
        <w:t xml:space="preserve"> podmirene.</w:t>
      </w:r>
    </w:p>
    <w:p w14:paraId="54FD14BC" w14:textId="77777777" w:rsidR="00166E02" w:rsidRDefault="00166E02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14BCA" w14:textId="77777777" w:rsidR="00166E02" w:rsidRDefault="00166E02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52F8B" w14:textId="66F02E8A" w:rsidR="00E32B89" w:rsidRPr="00E32B89" w:rsidRDefault="00A859CA" w:rsidP="00E32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Đurmancu, </w:t>
      </w:r>
      <w:r w:rsidR="00147BAA">
        <w:rPr>
          <w:rFonts w:ascii="Times New Roman" w:hAnsi="Times New Roman" w:cs="Times New Roman"/>
          <w:sz w:val="24"/>
          <w:szCs w:val="24"/>
        </w:rPr>
        <w:t>03.02</w:t>
      </w:r>
      <w:r w:rsidR="00E32B89" w:rsidRPr="00E32B89">
        <w:rPr>
          <w:rFonts w:ascii="Times New Roman" w:hAnsi="Times New Roman" w:cs="Times New Roman"/>
          <w:sz w:val="24"/>
          <w:szCs w:val="24"/>
        </w:rPr>
        <w:t>.202</w:t>
      </w:r>
      <w:r w:rsidR="00166E02">
        <w:rPr>
          <w:rFonts w:ascii="Times New Roman" w:hAnsi="Times New Roman" w:cs="Times New Roman"/>
          <w:sz w:val="24"/>
          <w:szCs w:val="24"/>
        </w:rPr>
        <w:t>2</w:t>
      </w:r>
      <w:r w:rsidR="00E32B89" w:rsidRPr="00E32B89">
        <w:rPr>
          <w:rFonts w:ascii="Times New Roman" w:hAnsi="Times New Roman" w:cs="Times New Roman"/>
          <w:sz w:val="24"/>
          <w:szCs w:val="24"/>
        </w:rPr>
        <w:t>.</w:t>
      </w:r>
    </w:p>
    <w:p w14:paraId="0C4DB2F4" w14:textId="77777777" w:rsidR="00E32B89" w:rsidRPr="00E32B89" w:rsidRDefault="00E32B89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6EABF" w14:textId="77777777" w:rsidR="00166E02" w:rsidRDefault="00166E02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86C64" w14:textId="77777777" w:rsidR="00166E02" w:rsidRDefault="00166E02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30B59" w14:textId="77777777" w:rsidR="00E32B89" w:rsidRPr="00E32B89" w:rsidRDefault="00E32B89" w:rsidP="00E32B8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Osoba za kontakt: Milica Varjač</w:t>
      </w:r>
      <w:r w:rsidR="002E6203">
        <w:rPr>
          <w:rFonts w:ascii="Times New Roman" w:hAnsi="Times New Roman" w:cs="Times New Roman"/>
          <w:sz w:val="24"/>
          <w:szCs w:val="24"/>
        </w:rPr>
        <w:t>ić Fijačko</w:t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br/>
        <w:t>Telefon za kontakt: 049/346-003</w:t>
      </w:r>
    </w:p>
    <w:p w14:paraId="61B7390F" w14:textId="77777777" w:rsidR="00C810B9" w:rsidRDefault="00C810B9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4EB96" w14:textId="77777777" w:rsidR="00E32B89" w:rsidRPr="00E32B89" w:rsidRDefault="00E32B89" w:rsidP="00E32B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Odgovorna osoba: Krešimir Kralj, prof.</w:t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32B89">
        <w:rPr>
          <w:rFonts w:ascii="Times New Roman" w:hAnsi="Times New Roman" w:cs="Times New Roman"/>
          <w:sz w:val="24"/>
          <w:szCs w:val="24"/>
        </w:rPr>
        <w:t>________________________</w:t>
      </w:r>
      <w:r w:rsidRPr="00E32B89">
        <w:rPr>
          <w:rFonts w:ascii="Times New Roman" w:hAnsi="Times New Roman" w:cs="Times New Roman"/>
          <w:sz w:val="24"/>
          <w:szCs w:val="24"/>
        </w:rPr>
        <w:br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E32B89">
        <w:rPr>
          <w:rFonts w:ascii="Times New Roman" w:hAnsi="Times New Roman" w:cs="Times New Roman"/>
          <w:i/>
          <w:sz w:val="24"/>
          <w:szCs w:val="24"/>
        </w:rPr>
        <w:t>(potpis)</w:t>
      </w:r>
    </w:p>
    <w:sectPr w:rsidR="00E32B89" w:rsidRPr="00E32B89" w:rsidSect="002F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E4"/>
    <w:rsid w:val="000160BB"/>
    <w:rsid w:val="00130F77"/>
    <w:rsid w:val="00147BAA"/>
    <w:rsid w:val="00166E02"/>
    <w:rsid w:val="0017476F"/>
    <w:rsid w:val="00234CCA"/>
    <w:rsid w:val="002B6A38"/>
    <w:rsid w:val="002E6203"/>
    <w:rsid w:val="002E6494"/>
    <w:rsid w:val="002F0117"/>
    <w:rsid w:val="0033321F"/>
    <w:rsid w:val="0042444D"/>
    <w:rsid w:val="00466243"/>
    <w:rsid w:val="004A64E1"/>
    <w:rsid w:val="004B395D"/>
    <w:rsid w:val="004C033A"/>
    <w:rsid w:val="00707380"/>
    <w:rsid w:val="00772802"/>
    <w:rsid w:val="007A415C"/>
    <w:rsid w:val="00840B76"/>
    <w:rsid w:val="008713FE"/>
    <w:rsid w:val="00955A7D"/>
    <w:rsid w:val="00A54743"/>
    <w:rsid w:val="00A859CA"/>
    <w:rsid w:val="00B14A9C"/>
    <w:rsid w:val="00C810B9"/>
    <w:rsid w:val="00CE0571"/>
    <w:rsid w:val="00CE215A"/>
    <w:rsid w:val="00DC6869"/>
    <w:rsid w:val="00E32B89"/>
    <w:rsid w:val="00E827EF"/>
    <w:rsid w:val="00EC08C2"/>
    <w:rsid w:val="00EC67E4"/>
    <w:rsid w:val="00F069E9"/>
    <w:rsid w:val="00F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E23B"/>
  <w15:docId w15:val="{DAEEA303-C81A-4F3A-ABE1-BEAE0D08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B89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4A64E1"/>
    <w:pPr>
      <w:spacing w:after="0" w:line="240" w:lineRule="auto"/>
    </w:pPr>
    <w:rPr>
      <w:rFonts w:ascii="Calibri" w:eastAsia="Batang" w:hAnsi="Calibri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4A64E1"/>
    <w:rPr>
      <w:rFonts w:ascii="Calibri" w:eastAsia="Batang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Milica Varjačić</cp:lastModifiedBy>
  <cp:revision>4</cp:revision>
  <cp:lastPrinted>2022-02-03T11:59:00Z</cp:lastPrinted>
  <dcterms:created xsi:type="dcterms:W3CDTF">2022-01-29T17:59:00Z</dcterms:created>
  <dcterms:modified xsi:type="dcterms:W3CDTF">2022-02-03T12:02:00Z</dcterms:modified>
</cp:coreProperties>
</file>